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3C" w:rsidRPr="00152E52" w:rsidRDefault="00CF723C" w:rsidP="00CF723C">
      <w:pPr>
        <w:rPr>
          <w:rFonts w:asciiTheme="minorHAnsi" w:hAnsiTheme="minorHAnsi" w:cstheme="minorHAnsi"/>
        </w:rPr>
      </w:pPr>
      <w:r w:rsidRPr="00152E52">
        <w:rPr>
          <w:rFonts w:asciiTheme="minorHAnsi" w:hAnsiTheme="minorHAnsi" w:cstheme="minorHAnsi"/>
        </w:rPr>
        <w:t>Welcome to Home Care Policies Direct. These Terms and Conditions (“Terms”) govern your access to and purchase of our digital products, (e.g., policies, procedures, forms, and templates collectively, “Digital Products”), available on homecarepoliciesdirect.com (the “Site”).  By purchasing and/or downloading any Digital Product, you agree to these Terms. Please read them carefully before making a purchase.</w:t>
      </w:r>
    </w:p>
    <w:p w:rsidR="00CF723C" w:rsidRPr="00152E52" w:rsidRDefault="00CF723C" w:rsidP="00CF723C">
      <w:pPr>
        <w:rPr>
          <w:rFonts w:asciiTheme="minorHAnsi" w:hAnsiTheme="minorHAnsi" w:cstheme="minorHAnsi"/>
        </w:rPr>
      </w:pPr>
      <w:r w:rsidRPr="00152E52">
        <w:rPr>
          <w:rFonts w:asciiTheme="minorHAnsi" w:hAnsiTheme="minorHAnsi" w:cstheme="minorHAnsi"/>
        </w:rPr>
        <w:t>1. Digital Product Nature</w:t>
      </w:r>
    </w:p>
    <w:p w:rsidR="00315C38" w:rsidRDefault="00CF723C" w:rsidP="00CF723C">
      <w:pPr>
        <w:rPr>
          <w:rFonts w:asciiTheme="minorHAnsi" w:hAnsiTheme="minorHAnsi" w:cstheme="minorHAnsi"/>
        </w:rPr>
      </w:pPr>
      <w:r w:rsidRPr="00152E52">
        <w:rPr>
          <w:rFonts w:asciiTheme="minorHAnsi" w:hAnsiTheme="minorHAnsi" w:cstheme="minorHAnsi"/>
        </w:rPr>
        <w:t>All products sold on our Site are digital in nature and</w:t>
      </w:r>
      <w:r w:rsidR="00315C38">
        <w:rPr>
          <w:rFonts w:asciiTheme="minorHAnsi" w:hAnsiTheme="minorHAnsi" w:cstheme="minorHAnsi"/>
        </w:rPr>
        <w:t xml:space="preserve"> delivered electronically. </w:t>
      </w:r>
      <w:r w:rsidR="00315C38" w:rsidRPr="00315C38">
        <w:rPr>
          <w:rFonts w:asciiTheme="minorHAnsi" w:hAnsiTheme="minorHAnsi" w:cstheme="minorHAnsi"/>
        </w:rPr>
        <w:t>Upon successful</w:t>
      </w:r>
      <w:r w:rsidR="00315C38" w:rsidRPr="00152E52">
        <w:rPr>
          <w:rFonts w:asciiTheme="minorHAnsi" w:hAnsiTheme="minorHAnsi" w:cstheme="minorHAnsi"/>
        </w:rPr>
        <w:t xml:space="preserve"> payment, you will receive a download link or access instructions via email.</w:t>
      </w:r>
      <w:r w:rsidR="00315C38">
        <w:rPr>
          <w:rFonts w:asciiTheme="minorHAnsi" w:hAnsiTheme="minorHAnsi" w:cstheme="minorHAnsi"/>
        </w:rPr>
        <w:t xml:space="preserve"> </w:t>
      </w:r>
      <w:r w:rsidR="00315C38" w:rsidRPr="00315C38">
        <w:rPr>
          <w:rFonts w:asciiTheme="minorHAnsi" w:hAnsiTheme="minorHAnsi" w:cstheme="minorHAnsi"/>
        </w:rPr>
        <w:t>No physical copies of the package will be mailed unless explicitly requested, in which case additional shipping fees may apply.</w:t>
      </w:r>
      <w:r w:rsidRPr="00315C38">
        <w:rPr>
          <w:rFonts w:asciiTheme="minorHAnsi" w:hAnsiTheme="minorHAnsi" w:cstheme="minorHAnsi"/>
        </w:rPr>
        <w:t xml:space="preserve"> </w:t>
      </w:r>
    </w:p>
    <w:p w:rsidR="00CF723C" w:rsidRPr="00152E52" w:rsidRDefault="00CF723C" w:rsidP="00CF723C">
      <w:pPr>
        <w:rPr>
          <w:rFonts w:asciiTheme="minorHAnsi" w:hAnsiTheme="minorHAnsi" w:cstheme="minorHAnsi"/>
        </w:rPr>
      </w:pPr>
      <w:r w:rsidRPr="00152E52">
        <w:rPr>
          <w:rFonts w:asciiTheme="minorHAnsi" w:hAnsiTheme="minorHAnsi" w:cstheme="minorHAnsi"/>
        </w:rPr>
        <w:t>2. License and Usage Rights</w:t>
      </w:r>
    </w:p>
    <w:p w:rsidR="00CF723C" w:rsidRPr="00152E52" w:rsidRDefault="00CF723C" w:rsidP="00CF723C">
      <w:pPr>
        <w:rPr>
          <w:rFonts w:asciiTheme="minorHAnsi" w:hAnsiTheme="minorHAnsi" w:cstheme="minorHAnsi"/>
        </w:rPr>
      </w:pPr>
      <w:r w:rsidRPr="00152E52">
        <w:rPr>
          <w:rFonts w:asciiTheme="minorHAnsi" w:hAnsiTheme="minorHAnsi" w:cstheme="minorHAnsi"/>
        </w:rPr>
        <w:t>When you purchase a Digital Product, you are granted a non-exclusive, non-transferable, single-user license to use the product for personal use only.</w:t>
      </w:r>
    </w:p>
    <w:p w:rsidR="00CF723C" w:rsidRPr="00152E52" w:rsidRDefault="00CF723C" w:rsidP="00CF723C">
      <w:pPr>
        <w:rPr>
          <w:rFonts w:asciiTheme="minorHAnsi" w:hAnsiTheme="minorHAnsi" w:cstheme="minorHAnsi"/>
        </w:rPr>
      </w:pPr>
      <w:r w:rsidRPr="00152E52">
        <w:rPr>
          <w:rFonts w:asciiTheme="minorHAnsi" w:hAnsiTheme="minorHAnsi" w:cstheme="minorHAnsi"/>
        </w:rPr>
        <w:t>You may not:</w:t>
      </w:r>
    </w:p>
    <w:p w:rsidR="00CF723C" w:rsidRPr="004A61A7" w:rsidRDefault="00CF723C" w:rsidP="004A61A7">
      <w:pPr>
        <w:pStyle w:val="ListParagraph"/>
        <w:numPr>
          <w:ilvl w:val="0"/>
          <w:numId w:val="1"/>
        </w:numPr>
        <w:rPr>
          <w:rFonts w:asciiTheme="minorHAnsi" w:hAnsiTheme="minorHAnsi" w:cstheme="minorHAnsi"/>
        </w:rPr>
      </w:pPr>
      <w:r w:rsidRPr="004A61A7">
        <w:rPr>
          <w:rFonts w:asciiTheme="minorHAnsi" w:hAnsiTheme="minorHAnsi" w:cstheme="minorHAnsi"/>
        </w:rPr>
        <w:t>Share, resell, distribute, or reproduce the digital files in any form;</w:t>
      </w:r>
    </w:p>
    <w:p w:rsidR="00CF723C" w:rsidRPr="004A61A7" w:rsidRDefault="00CF723C" w:rsidP="004A61A7">
      <w:pPr>
        <w:pStyle w:val="ListParagraph"/>
        <w:numPr>
          <w:ilvl w:val="0"/>
          <w:numId w:val="1"/>
        </w:numPr>
        <w:rPr>
          <w:rFonts w:asciiTheme="minorHAnsi" w:hAnsiTheme="minorHAnsi" w:cstheme="minorHAnsi"/>
        </w:rPr>
      </w:pPr>
      <w:r w:rsidRPr="004A61A7">
        <w:rPr>
          <w:rFonts w:asciiTheme="minorHAnsi" w:hAnsiTheme="minorHAnsi" w:cstheme="minorHAnsi"/>
        </w:rPr>
        <w:t>Post or share the content publicly online or in shared drives;</w:t>
      </w:r>
    </w:p>
    <w:p w:rsidR="00CF723C" w:rsidRPr="004A61A7" w:rsidRDefault="00CF723C" w:rsidP="004A61A7">
      <w:pPr>
        <w:pStyle w:val="ListParagraph"/>
        <w:numPr>
          <w:ilvl w:val="0"/>
          <w:numId w:val="1"/>
        </w:numPr>
        <w:rPr>
          <w:rFonts w:asciiTheme="minorHAnsi" w:hAnsiTheme="minorHAnsi" w:cstheme="minorHAnsi"/>
        </w:rPr>
      </w:pPr>
      <w:r w:rsidRPr="004A61A7">
        <w:rPr>
          <w:rFonts w:asciiTheme="minorHAnsi" w:hAnsiTheme="minorHAnsi" w:cstheme="minorHAnsi"/>
        </w:rPr>
        <w:t>Claim ownership or authorship of the materials; or</w:t>
      </w:r>
    </w:p>
    <w:p w:rsidR="00CF723C" w:rsidRPr="004A61A7" w:rsidRDefault="00CF723C" w:rsidP="004A61A7">
      <w:pPr>
        <w:pStyle w:val="ListParagraph"/>
        <w:numPr>
          <w:ilvl w:val="0"/>
          <w:numId w:val="1"/>
        </w:numPr>
        <w:rPr>
          <w:rFonts w:asciiTheme="minorHAnsi" w:hAnsiTheme="minorHAnsi" w:cstheme="minorHAnsi"/>
        </w:rPr>
      </w:pPr>
      <w:r w:rsidRPr="004A61A7">
        <w:rPr>
          <w:rFonts w:asciiTheme="minorHAnsi" w:hAnsiTheme="minorHAnsi" w:cstheme="minorHAnsi"/>
        </w:rPr>
        <w:t>Use the content for commercial resale or redistribution.</w:t>
      </w:r>
    </w:p>
    <w:p w:rsidR="00CF723C" w:rsidRPr="00152E52" w:rsidRDefault="00CF723C" w:rsidP="00CF723C">
      <w:pPr>
        <w:rPr>
          <w:rFonts w:asciiTheme="minorHAnsi" w:hAnsiTheme="minorHAnsi" w:cstheme="minorHAnsi"/>
        </w:rPr>
      </w:pPr>
      <w:r w:rsidRPr="00152E52">
        <w:rPr>
          <w:rFonts w:asciiTheme="minorHAnsi" w:hAnsiTheme="minorHAnsi" w:cstheme="minorHAnsi"/>
        </w:rPr>
        <w:t>3. Payment and Pricing</w:t>
      </w:r>
    </w:p>
    <w:p w:rsidR="00CF723C" w:rsidRPr="00152E52" w:rsidRDefault="00CF723C" w:rsidP="00CF723C">
      <w:pPr>
        <w:rPr>
          <w:rFonts w:asciiTheme="minorHAnsi" w:hAnsiTheme="minorHAnsi" w:cstheme="minorHAnsi"/>
        </w:rPr>
      </w:pPr>
      <w:r w:rsidRPr="00152E52">
        <w:rPr>
          <w:rFonts w:asciiTheme="minorHAnsi" w:hAnsiTheme="minorHAnsi" w:cstheme="minorHAnsi"/>
        </w:rPr>
        <w:t>All prices are listed in U.S. dollars unless otherwise stated. Payments are processed securely through our payment provider. You agree to provide current, complete, and accurate purchase and account information.</w:t>
      </w:r>
    </w:p>
    <w:p w:rsidR="00CF723C" w:rsidRPr="00152E52" w:rsidRDefault="00CF723C" w:rsidP="00CF723C">
      <w:pPr>
        <w:rPr>
          <w:rFonts w:asciiTheme="minorHAnsi" w:hAnsiTheme="minorHAnsi" w:cstheme="minorHAnsi"/>
        </w:rPr>
      </w:pPr>
      <w:r w:rsidRPr="00152E52">
        <w:rPr>
          <w:rFonts w:asciiTheme="minorHAnsi" w:hAnsiTheme="minorHAnsi" w:cstheme="minorHAnsi"/>
        </w:rPr>
        <w:t>4. Delivery</w:t>
      </w:r>
    </w:p>
    <w:p w:rsidR="00CF723C" w:rsidRPr="00152E52" w:rsidRDefault="00CF723C" w:rsidP="00CF723C">
      <w:pPr>
        <w:rPr>
          <w:rFonts w:asciiTheme="minorHAnsi" w:hAnsiTheme="minorHAnsi" w:cstheme="minorHAnsi"/>
        </w:rPr>
      </w:pPr>
      <w:r w:rsidRPr="00152E52">
        <w:rPr>
          <w:rFonts w:asciiTheme="minorHAnsi" w:hAnsiTheme="minorHAnsi" w:cstheme="minorHAnsi"/>
        </w:rPr>
        <w:t xml:space="preserve">After purchase, you will receive immediate access to your Digital Product through a download link or via email to the address provided at checkout. </w:t>
      </w:r>
      <w:r w:rsidR="00315C38" w:rsidRPr="00315C38">
        <w:rPr>
          <w:rFonts w:asciiTheme="minorHAnsi" w:hAnsiTheme="minorHAnsi" w:cstheme="minorHAnsi"/>
        </w:rPr>
        <w:t xml:space="preserve">Delivery of your </w:t>
      </w:r>
      <w:r w:rsidR="00315C38">
        <w:rPr>
          <w:rFonts w:asciiTheme="minorHAnsi" w:hAnsiTheme="minorHAnsi" w:cstheme="minorHAnsi"/>
        </w:rPr>
        <w:t xml:space="preserve">home care agency licensing development </w:t>
      </w:r>
      <w:r w:rsidR="00315C38" w:rsidRPr="00315C38">
        <w:rPr>
          <w:rFonts w:asciiTheme="minorHAnsi" w:hAnsiTheme="minorHAnsi" w:cstheme="minorHAnsi"/>
        </w:rPr>
        <w:t>pa</w:t>
      </w:r>
      <w:r w:rsidR="00AB6686">
        <w:rPr>
          <w:rFonts w:asciiTheme="minorHAnsi" w:hAnsiTheme="minorHAnsi" w:cstheme="minorHAnsi"/>
        </w:rPr>
        <w:t xml:space="preserve">ckage typically occurs within </w:t>
      </w:r>
      <w:r w:rsidR="00315C38" w:rsidRPr="00315C38">
        <w:rPr>
          <w:rFonts w:asciiTheme="minorHAnsi" w:hAnsiTheme="minorHAnsi" w:cstheme="minorHAnsi"/>
        </w:rPr>
        <w:t>10</w:t>
      </w:r>
      <w:r w:rsidR="00AB6686">
        <w:rPr>
          <w:rFonts w:asciiTheme="minorHAnsi" w:hAnsiTheme="minorHAnsi" w:cstheme="minorHAnsi"/>
        </w:rPr>
        <w:t>-14</w:t>
      </w:r>
      <w:r w:rsidR="00315C38" w:rsidRPr="00315C38">
        <w:rPr>
          <w:rFonts w:asciiTheme="minorHAnsi" w:hAnsiTheme="minorHAnsi" w:cstheme="minorHAnsi"/>
        </w:rPr>
        <w:t xml:space="preserve"> business days from the date all required information and payment have been received.</w:t>
      </w:r>
      <w:r w:rsidR="00315C38">
        <w:rPr>
          <w:rFonts w:asciiTheme="minorHAnsi" w:hAnsiTheme="minorHAnsi" w:cstheme="minorHAnsi"/>
        </w:rPr>
        <w:t xml:space="preserve"> </w:t>
      </w:r>
      <w:r w:rsidR="00AB6686">
        <w:rPr>
          <w:rFonts w:asciiTheme="minorHAnsi" w:hAnsiTheme="minorHAnsi" w:cstheme="minorHAnsi"/>
        </w:rPr>
        <w:t xml:space="preserve">Electronic delivery of North Carolina administrative, client </w:t>
      </w:r>
      <w:proofErr w:type="gramStart"/>
      <w:r w:rsidR="00AB6686">
        <w:rPr>
          <w:rFonts w:asciiTheme="minorHAnsi" w:hAnsiTheme="minorHAnsi" w:cstheme="minorHAnsi"/>
        </w:rPr>
        <w:t>care,</w:t>
      </w:r>
      <w:proofErr w:type="gramEnd"/>
      <w:r w:rsidR="00AB6686">
        <w:rPr>
          <w:rFonts w:asciiTheme="minorHAnsi" w:hAnsiTheme="minorHAnsi" w:cstheme="minorHAnsi"/>
        </w:rPr>
        <w:t xml:space="preserve"> and personnel forms occurs upon confirmation of payment. Delivery of </w:t>
      </w:r>
      <w:r w:rsidR="00315C38">
        <w:rPr>
          <w:rFonts w:asciiTheme="minorHAnsi" w:hAnsiTheme="minorHAnsi" w:cstheme="minorHAnsi"/>
        </w:rPr>
        <w:t xml:space="preserve">digital administrative, client </w:t>
      </w:r>
      <w:proofErr w:type="gramStart"/>
      <w:r w:rsidR="00315C38">
        <w:rPr>
          <w:rFonts w:asciiTheme="minorHAnsi" w:hAnsiTheme="minorHAnsi" w:cstheme="minorHAnsi"/>
        </w:rPr>
        <w:t>care,</w:t>
      </w:r>
      <w:proofErr w:type="gramEnd"/>
      <w:r w:rsidR="00315C38">
        <w:rPr>
          <w:rFonts w:asciiTheme="minorHAnsi" w:hAnsiTheme="minorHAnsi" w:cstheme="minorHAnsi"/>
        </w:rPr>
        <w:t xml:space="preserve"> and personnel </w:t>
      </w:r>
      <w:r w:rsidR="00AB6686">
        <w:rPr>
          <w:rFonts w:asciiTheme="minorHAnsi" w:hAnsiTheme="minorHAnsi" w:cstheme="minorHAnsi"/>
        </w:rPr>
        <w:t>forms for other states</w:t>
      </w:r>
      <w:r w:rsidR="00315C38">
        <w:rPr>
          <w:rFonts w:asciiTheme="minorHAnsi" w:hAnsiTheme="minorHAnsi" w:cstheme="minorHAnsi"/>
        </w:rPr>
        <w:t xml:space="preserve"> typically occurs within 3-5 days from the date all required information and payment have been received. </w:t>
      </w:r>
      <w:r w:rsidRPr="00152E52">
        <w:rPr>
          <w:rFonts w:asciiTheme="minorHAnsi" w:hAnsiTheme="minorHAnsi" w:cstheme="minorHAnsi"/>
        </w:rPr>
        <w:t>Please ensure your email address is correct. If you experience issues accessing your files, contact us at homecarepoliciesdirect@gmail.com.</w:t>
      </w:r>
    </w:p>
    <w:p w:rsidR="00CF723C" w:rsidRPr="00152E52" w:rsidRDefault="00CF723C" w:rsidP="00CF723C">
      <w:pPr>
        <w:rPr>
          <w:rFonts w:asciiTheme="minorHAnsi" w:hAnsiTheme="minorHAnsi" w:cstheme="minorHAnsi"/>
        </w:rPr>
      </w:pPr>
      <w:r w:rsidRPr="00152E52">
        <w:rPr>
          <w:rFonts w:asciiTheme="minorHAnsi" w:hAnsiTheme="minorHAnsi" w:cstheme="minorHAnsi"/>
        </w:rPr>
        <w:lastRenderedPageBreak/>
        <w:t>5. Refunds and Exchanges</w:t>
      </w:r>
    </w:p>
    <w:p w:rsidR="00CF723C" w:rsidRPr="00152E52" w:rsidRDefault="00CF723C" w:rsidP="00CF723C">
      <w:pPr>
        <w:rPr>
          <w:rFonts w:asciiTheme="minorHAnsi" w:hAnsiTheme="minorHAnsi" w:cstheme="minorHAnsi"/>
        </w:rPr>
      </w:pPr>
      <w:r w:rsidRPr="00152E52">
        <w:rPr>
          <w:rFonts w:asciiTheme="minorHAnsi" w:hAnsiTheme="minorHAnsi" w:cstheme="minorHAnsi"/>
        </w:rPr>
        <w:t>Due to the digital nature of our products, all sales are final. Once a file has been downloaded or accessed, we cannot offer refunds, cancellations, or exchanges. If you experience a technical issue preventing access to your purchase, please contact us at homecarepoliciesdirect@gmail.com for assistance.</w:t>
      </w:r>
    </w:p>
    <w:p w:rsidR="00CF723C" w:rsidRPr="00152E52" w:rsidRDefault="00CF723C" w:rsidP="00CF723C">
      <w:pPr>
        <w:rPr>
          <w:rFonts w:asciiTheme="minorHAnsi" w:hAnsiTheme="minorHAnsi" w:cstheme="minorHAnsi"/>
        </w:rPr>
      </w:pPr>
      <w:r w:rsidRPr="00152E52">
        <w:rPr>
          <w:rFonts w:asciiTheme="minorHAnsi" w:hAnsiTheme="minorHAnsi" w:cstheme="minorHAnsi"/>
        </w:rPr>
        <w:t>6. Intellectual Property</w:t>
      </w:r>
    </w:p>
    <w:p w:rsidR="00CF723C" w:rsidRPr="00152E52" w:rsidRDefault="00CF723C" w:rsidP="00CF723C">
      <w:pPr>
        <w:rPr>
          <w:rFonts w:asciiTheme="minorHAnsi" w:hAnsiTheme="minorHAnsi" w:cstheme="minorHAnsi"/>
        </w:rPr>
      </w:pPr>
      <w:r w:rsidRPr="00152E52">
        <w:rPr>
          <w:rFonts w:asciiTheme="minorHAnsi" w:hAnsiTheme="minorHAnsi" w:cstheme="minorHAnsi"/>
        </w:rPr>
        <w:t>All Digital Products are the intellectual property of Home Care Policies Direct and are protected by copyright and intellectual property laws. Unauthorized reproduction or distribution is strictly prohibited and may result in legal action.</w:t>
      </w:r>
    </w:p>
    <w:p w:rsidR="00CF723C" w:rsidRPr="00152E52" w:rsidRDefault="00CF723C" w:rsidP="00CF723C">
      <w:pPr>
        <w:rPr>
          <w:rFonts w:asciiTheme="minorHAnsi" w:hAnsiTheme="minorHAnsi" w:cstheme="minorHAnsi"/>
        </w:rPr>
      </w:pPr>
      <w:r w:rsidRPr="00152E52">
        <w:rPr>
          <w:rFonts w:asciiTheme="minorHAnsi" w:hAnsiTheme="minorHAnsi" w:cstheme="minorHAnsi"/>
        </w:rPr>
        <w:t>7. Disclaimer</w:t>
      </w:r>
    </w:p>
    <w:p w:rsidR="00CF723C" w:rsidRPr="00152E52" w:rsidRDefault="00CF723C" w:rsidP="00CF723C">
      <w:pPr>
        <w:rPr>
          <w:rFonts w:asciiTheme="minorHAnsi" w:hAnsiTheme="minorHAnsi" w:cstheme="minorHAnsi"/>
        </w:rPr>
      </w:pPr>
      <w:r w:rsidRPr="00152E52">
        <w:rPr>
          <w:rFonts w:asciiTheme="minorHAnsi" w:hAnsiTheme="minorHAnsi" w:cstheme="minorHAnsi"/>
        </w:rPr>
        <w:t xml:space="preserve">Our Digital Products are provided for initial home care licensing application purposes. While we strive for accuracy, we make no representations or warranties, express or implied. You are responsible for ensuring that your policies and procedures manual </w:t>
      </w:r>
      <w:proofErr w:type="gramStart"/>
      <w:r w:rsidRPr="00152E52">
        <w:rPr>
          <w:rFonts w:asciiTheme="minorHAnsi" w:hAnsiTheme="minorHAnsi" w:cstheme="minorHAnsi"/>
        </w:rPr>
        <w:t>complie</w:t>
      </w:r>
      <w:r w:rsidR="004A61A7">
        <w:rPr>
          <w:rFonts w:asciiTheme="minorHAnsi" w:hAnsiTheme="minorHAnsi" w:cstheme="minorHAnsi"/>
        </w:rPr>
        <w:t>s</w:t>
      </w:r>
      <w:proofErr w:type="gramEnd"/>
      <w:r w:rsidR="004A61A7">
        <w:rPr>
          <w:rFonts w:asciiTheme="minorHAnsi" w:hAnsiTheme="minorHAnsi" w:cstheme="minorHAnsi"/>
        </w:rPr>
        <w:t xml:space="preserve"> with applicable state</w:t>
      </w:r>
      <w:r w:rsidRPr="00152E52">
        <w:rPr>
          <w:rFonts w:asciiTheme="minorHAnsi" w:hAnsiTheme="minorHAnsi" w:cstheme="minorHAnsi"/>
        </w:rPr>
        <w:t xml:space="preserve"> laws or rules.</w:t>
      </w:r>
    </w:p>
    <w:p w:rsidR="00CF723C" w:rsidRPr="00152E52" w:rsidRDefault="00CF723C" w:rsidP="00CF723C">
      <w:pPr>
        <w:rPr>
          <w:rFonts w:asciiTheme="minorHAnsi" w:hAnsiTheme="minorHAnsi" w:cstheme="minorHAnsi"/>
        </w:rPr>
      </w:pPr>
      <w:r w:rsidRPr="00152E52">
        <w:rPr>
          <w:rFonts w:asciiTheme="minorHAnsi" w:hAnsiTheme="minorHAnsi" w:cstheme="minorHAnsi"/>
        </w:rPr>
        <w:t>8. Limitation of Liability</w:t>
      </w:r>
    </w:p>
    <w:p w:rsidR="00CF723C" w:rsidRPr="00152E52" w:rsidRDefault="00CF723C" w:rsidP="00CF723C">
      <w:pPr>
        <w:rPr>
          <w:rFonts w:asciiTheme="minorHAnsi" w:hAnsiTheme="minorHAnsi" w:cstheme="minorHAnsi"/>
        </w:rPr>
      </w:pPr>
      <w:r w:rsidRPr="00152E52">
        <w:rPr>
          <w:rFonts w:asciiTheme="minorHAnsi" w:hAnsiTheme="minorHAnsi" w:cstheme="minorHAnsi"/>
        </w:rPr>
        <w:t>To the fullest extent permitted by law, Home Care Policies Direct shall not be liable for any direct, indirect, incidental, or consequential damages resulting from your use of, or inability to use, our Digital Products.</w:t>
      </w:r>
    </w:p>
    <w:p w:rsidR="00CF723C" w:rsidRPr="00152E52" w:rsidRDefault="00CF723C" w:rsidP="00CF723C">
      <w:pPr>
        <w:rPr>
          <w:rFonts w:asciiTheme="minorHAnsi" w:hAnsiTheme="minorHAnsi" w:cstheme="minorHAnsi"/>
        </w:rPr>
      </w:pPr>
      <w:r w:rsidRPr="00152E52">
        <w:rPr>
          <w:rFonts w:asciiTheme="minorHAnsi" w:hAnsiTheme="minorHAnsi" w:cstheme="minorHAnsi"/>
        </w:rPr>
        <w:t>9. Updates and Modifications</w:t>
      </w:r>
    </w:p>
    <w:p w:rsidR="00CF723C" w:rsidRPr="00152E52" w:rsidRDefault="00CF723C" w:rsidP="00CF723C">
      <w:pPr>
        <w:rPr>
          <w:rFonts w:asciiTheme="minorHAnsi" w:hAnsiTheme="minorHAnsi" w:cstheme="minorHAnsi"/>
        </w:rPr>
      </w:pPr>
      <w:r w:rsidRPr="00152E52">
        <w:rPr>
          <w:rFonts w:asciiTheme="minorHAnsi" w:hAnsiTheme="minorHAnsi" w:cstheme="minorHAnsi"/>
        </w:rPr>
        <w:t>We reserve the right to update or modify these Terms at any time without prior notice. The latest version will always be available on our website. Continued use of our Digital Products after changes are posted constitutes your acceptance of those changes.</w:t>
      </w:r>
      <w:r w:rsidRPr="00152E52">
        <w:rPr>
          <w:rFonts w:asciiTheme="minorHAnsi" w:hAnsiTheme="minorHAnsi" w:cstheme="minorHAnsi"/>
        </w:rPr>
        <w:cr/>
      </w:r>
    </w:p>
    <w:p w:rsidR="00CF723C" w:rsidRPr="00152E52" w:rsidRDefault="00CF723C" w:rsidP="00CF723C">
      <w:pPr>
        <w:rPr>
          <w:rFonts w:asciiTheme="minorHAnsi" w:hAnsiTheme="minorHAnsi" w:cstheme="minorHAnsi"/>
        </w:rPr>
      </w:pPr>
      <w:r w:rsidRPr="00152E52">
        <w:rPr>
          <w:rFonts w:asciiTheme="minorHAnsi" w:hAnsiTheme="minorHAnsi" w:cstheme="minorHAnsi"/>
        </w:rPr>
        <w:t>10. Contact Information</w:t>
      </w:r>
    </w:p>
    <w:p w:rsidR="00CF723C" w:rsidRPr="00152E52" w:rsidRDefault="00CF723C" w:rsidP="00CF723C">
      <w:pPr>
        <w:rPr>
          <w:rFonts w:asciiTheme="minorHAnsi" w:hAnsiTheme="minorHAnsi" w:cstheme="minorHAnsi"/>
        </w:rPr>
      </w:pPr>
      <w:r w:rsidRPr="00152E52">
        <w:rPr>
          <w:rFonts w:asciiTheme="minorHAnsi" w:hAnsiTheme="minorHAnsi" w:cstheme="minorHAnsi"/>
        </w:rPr>
        <w:t xml:space="preserve">If you have any questions or concerns about these Terms or your purchase, please contact us via email at </w:t>
      </w:r>
      <w:hyperlink r:id="rId5" w:history="1">
        <w:r w:rsidRPr="00152E52">
          <w:rPr>
            <w:rStyle w:val="Hyperlink"/>
            <w:rFonts w:asciiTheme="minorHAnsi" w:hAnsiTheme="minorHAnsi" w:cstheme="minorHAnsi"/>
            <w:color w:val="auto"/>
            <w:u w:val="none"/>
          </w:rPr>
          <w:t>homecarepoliciesdirect@gmail.com</w:t>
        </w:r>
      </w:hyperlink>
      <w:r w:rsidRPr="00152E52">
        <w:rPr>
          <w:rFonts w:asciiTheme="minorHAnsi" w:hAnsiTheme="minorHAnsi" w:cstheme="minorHAnsi"/>
        </w:rPr>
        <w:t xml:space="preserve"> or call 919-386-8963 to speak with a member of our team.</w:t>
      </w:r>
    </w:p>
    <w:p w:rsidR="009D3EA9" w:rsidRPr="00152E52" w:rsidRDefault="009D3EA9" w:rsidP="00CF723C">
      <w:pPr>
        <w:rPr>
          <w:rFonts w:asciiTheme="minorHAnsi" w:hAnsiTheme="minorHAnsi" w:cstheme="minorHAnsi"/>
        </w:rPr>
      </w:pPr>
    </w:p>
    <w:sectPr w:rsidR="009D3EA9" w:rsidRPr="00152E52" w:rsidSect="00E92D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97101"/>
    <w:multiLevelType w:val="hybridMultilevel"/>
    <w:tmpl w:val="FBA0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drawingGridHorizontalSpacing w:val="110"/>
  <w:displayHorizontalDrawingGridEvery w:val="2"/>
  <w:displayVerticalDrawingGridEvery w:val="2"/>
  <w:characterSpacingControl w:val="doNotCompress"/>
  <w:compat/>
  <w:rsids>
    <w:rsidRoot w:val="00CF723C"/>
    <w:rsid w:val="00021DD3"/>
    <w:rsid w:val="00152E52"/>
    <w:rsid w:val="00315C38"/>
    <w:rsid w:val="004A61A7"/>
    <w:rsid w:val="005E1A75"/>
    <w:rsid w:val="00661740"/>
    <w:rsid w:val="009D3EA9"/>
    <w:rsid w:val="00AB6686"/>
    <w:rsid w:val="00AF0A47"/>
    <w:rsid w:val="00CF723C"/>
    <w:rsid w:val="00D7380F"/>
    <w:rsid w:val="00E92DAC"/>
    <w:rsid w:val="00F11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23C"/>
    <w:rPr>
      <w:color w:val="0000FF" w:themeColor="hyperlink"/>
      <w:u w:val="single"/>
    </w:rPr>
  </w:style>
  <w:style w:type="paragraph" w:styleId="ListParagraph">
    <w:name w:val="List Paragraph"/>
    <w:basedOn w:val="Normal"/>
    <w:uiPriority w:val="34"/>
    <w:qFormat/>
    <w:rsid w:val="004A61A7"/>
    <w:pPr>
      <w:ind w:left="720"/>
      <w:contextualSpacing/>
    </w:pPr>
  </w:style>
</w:styles>
</file>

<file path=word/webSettings.xml><?xml version="1.0" encoding="utf-8"?>
<w:webSettings xmlns:r="http://schemas.openxmlformats.org/officeDocument/2006/relationships" xmlns:w="http://schemas.openxmlformats.org/wordprocessingml/2006/main">
  <w:divs>
    <w:div w:id="160839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mecarepoliciesdirec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584</Words>
  <Characters>3330</Characters>
  <Application>Microsoft Office Word</Application>
  <DocSecurity>0</DocSecurity>
  <Lines>27</Lines>
  <Paragraphs>7</Paragraphs>
  <ScaleCrop>false</ScaleCrop>
  <Company/>
  <LinksUpToDate>false</LinksUpToDate>
  <CharactersWithSpaces>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B50</dc:creator>
  <cp:lastModifiedBy>Elizabeth Hall</cp:lastModifiedBy>
  <cp:revision>2</cp:revision>
  <dcterms:created xsi:type="dcterms:W3CDTF">2025-11-01T02:34:00Z</dcterms:created>
  <dcterms:modified xsi:type="dcterms:W3CDTF">2025-11-01T02:34:00Z</dcterms:modified>
</cp:coreProperties>
</file>