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Thank you for purchasing digital products and services from Home Care Policies Direct. Please review our refund policy carefully before completing your purchase.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1. Digital Product Policy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All forms sold on our website are digital downloads. Once your payment is processed and access to the files has been granted or delivered via email/download link, the sale is final. Due to the nature of digital content, we cannot offer refunds, exchanges, or cancellations once the files have been accessed, downloaded, or delivered.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2. Refund Exceptions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Refunds may be considered only under the following limited circumstances:</w:t>
      </w:r>
    </w:p>
    <w:p w:rsidR="00225D9D" w:rsidRPr="00225D9D" w:rsidRDefault="00225D9D" w:rsidP="00225D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You were charged in error (duplicate payment).</w:t>
      </w:r>
    </w:p>
    <w:p w:rsidR="00225D9D" w:rsidRPr="00225D9D" w:rsidRDefault="00225D9D" w:rsidP="00225D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The digital file is corrupted or inaccessible, and we are unable to provide a replacement file.</w:t>
      </w:r>
    </w:p>
    <w:p w:rsidR="00225D9D" w:rsidRPr="00225D9D" w:rsidRDefault="00225D9D" w:rsidP="00225D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Your initial application for home care licensure was denied d</w:t>
      </w:r>
      <w:r w:rsidR="00F32ACC">
        <w:rPr>
          <w:rFonts w:asciiTheme="minorHAnsi" w:hAnsiTheme="minorHAnsi" w:cstheme="minorHAnsi"/>
        </w:rPr>
        <w:t xml:space="preserve">ue specifically to the quality and effectiveness of </w:t>
      </w:r>
      <w:r w:rsidRPr="00225D9D">
        <w:rPr>
          <w:rFonts w:asciiTheme="minorHAnsi" w:hAnsiTheme="minorHAnsi" w:cstheme="minorHAnsi"/>
        </w:rPr>
        <w:t>policies and procedures purchased from Home Care Policies Direct.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To request a refund under one of these exceptions, please contact us at homecarepoliciesdirect@gmail.com within 7 business days of your purchase. Include your order number and a brief description of the issue. We will review your request and respond within 2–3 business days.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3. Product Access and Download Issues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If you experience technical issues downloading or opening your files, please contact us immediately at homecarepoliciesdirect@gmail.com. We will ensure that you receive proper access to your purchased forms.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4. License and Usage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 xml:space="preserve">All digital forms are licensed for </w:t>
      </w:r>
      <w:r w:rsidR="00F32ACC">
        <w:rPr>
          <w:rFonts w:asciiTheme="minorHAnsi" w:hAnsiTheme="minorHAnsi" w:cstheme="minorHAnsi"/>
        </w:rPr>
        <w:t>personal</w:t>
      </w:r>
      <w:r w:rsidRPr="00225D9D">
        <w:rPr>
          <w:rFonts w:asciiTheme="minorHAnsi" w:hAnsiTheme="minorHAnsi" w:cstheme="minorHAnsi"/>
        </w:rPr>
        <w:t xml:space="preserve"> use only by the purchaser. Redistribution, resale, or sharing of our digital content is strictly prohibited without prior written consent.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5. Contact Information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For questions or concerns regarding your purchase, please contact us:</w:t>
      </w:r>
    </w:p>
    <w:p w:rsidR="00225D9D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Email: homecarepoliciesdirect@gmail.com</w:t>
      </w:r>
    </w:p>
    <w:p w:rsidR="009D3EA9" w:rsidRPr="00225D9D" w:rsidRDefault="00225D9D" w:rsidP="00225D9D">
      <w:pPr>
        <w:rPr>
          <w:rFonts w:asciiTheme="minorHAnsi" w:hAnsiTheme="minorHAnsi" w:cstheme="minorHAnsi"/>
        </w:rPr>
      </w:pPr>
      <w:r w:rsidRPr="00225D9D">
        <w:rPr>
          <w:rFonts w:asciiTheme="minorHAnsi" w:hAnsiTheme="minorHAnsi" w:cstheme="minorHAnsi"/>
        </w:rPr>
        <w:t>Phone: 919-386-8963</w:t>
      </w:r>
    </w:p>
    <w:sectPr w:rsidR="009D3EA9" w:rsidRPr="00225D9D" w:rsidSect="00E9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2D1B"/>
    <w:multiLevelType w:val="hybridMultilevel"/>
    <w:tmpl w:val="6176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5D9D"/>
    <w:rsid w:val="00021DD3"/>
    <w:rsid w:val="00225D9D"/>
    <w:rsid w:val="002A1352"/>
    <w:rsid w:val="005E1A75"/>
    <w:rsid w:val="00661740"/>
    <w:rsid w:val="008D61D2"/>
    <w:rsid w:val="009D3EA9"/>
    <w:rsid w:val="00D7380F"/>
    <w:rsid w:val="00E92DAC"/>
    <w:rsid w:val="00F3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B50</dc:creator>
  <cp:lastModifiedBy>Elizabeth Hall</cp:lastModifiedBy>
  <cp:revision>2</cp:revision>
  <dcterms:created xsi:type="dcterms:W3CDTF">2025-11-01T02:38:00Z</dcterms:created>
  <dcterms:modified xsi:type="dcterms:W3CDTF">2025-11-01T02:38:00Z</dcterms:modified>
</cp:coreProperties>
</file>